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6EE" w:rsidRDefault="002B3AFF" w:rsidP="0012295F">
      <w:pPr>
        <w:widowControl w:val="0"/>
        <w:autoSpaceDE w:val="0"/>
        <w:autoSpaceDN w:val="0"/>
        <w:adjustRightInd w:val="0"/>
        <w:ind w:left="5220"/>
        <w:rPr>
          <w:bCs/>
        </w:rPr>
      </w:pPr>
      <w:r>
        <w:rPr>
          <w:bCs/>
        </w:rPr>
        <w:t xml:space="preserve">                 </w:t>
      </w:r>
    </w:p>
    <w:p w:rsidR="00B656EE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</w:rPr>
      </w:pPr>
    </w:p>
    <w:p w:rsidR="00B656EE" w:rsidRDefault="00B656EE" w:rsidP="00B656EE">
      <w:pPr>
        <w:ind w:left="-540"/>
        <w:jc w:val="center"/>
        <w:rPr>
          <w:b/>
          <w:sz w:val="28"/>
          <w:szCs w:val="28"/>
        </w:rPr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6EE" w:rsidRPr="00845663" w:rsidRDefault="00B656EE" w:rsidP="00B656EE">
      <w:pPr>
        <w:pStyle w:val="a5"/>
        <w:tabs>
          <w:tab w:val="clear" w:pos="4153"/>
          <w:tab w:val="center" w:pos="3969"/>
        </w:tabs>
        <w:ind w:left="-540"/>
        <w:jc w:val="center"/>
        <w:outlineLvl w:val="0"/>
        <w:rPr>
          <w:b/>
          <w:sz w:val="44"/>
        </w:rPr>
      </w:pPr>
      <w:r>
        <w:rPr>
          <w:b/>
          <w:sz w:val="44"/>
        </w:rPr>
        <w:t>СОВЕТ ДЕПУТАТОВ</w:t>
      </w:r>
    </w:p>
    <w:p w:rsidR="00B656EE" w:rsidRDefault="00B656EE" w:rsidP="00B656EE">
      <w:pPr>
        <w:pStyle w:val="a5"/>
        <w:tabs>
          <w:tab w:val="clear" w:pos="4153"/>
          <w:tab w:val="clear" w:pos="8306"/>
          <w:tab w:val="center" w:pos="3969"/>
          <w:tab w:val="right" w:pos="8602"/>
        </w:tabs>
        <w:ind w:left="-540" w:right="-177"/>
        <w:jc w:val="center"/>
        <w:rPr>
          <w:b/>
          <w:sz w:val="52"/>
          <w:szCs w:val="52"/>
        </w:rPr>
      </w:pPr>
      <w:r>
        <w:rPr>
          <w:b/>
          <w:sz w:val="44"/>
        </w:rPr>
        <w:t>Катав</w:t>
      </w:r>
      <w:r w:rsidR="00547759">
        <w:rPr>
          <w:b/>
          <w:sz w:val="44"/>
        </w:rPr>
        <w:t>-И</w:t>
      </w:r>
      <w:r>
        <w:rPr>
          <w:b/>
          <w:sz w:val="44"/>
        </w:rPr>
        <w:t>вановского городского поселения</w:t>
      </w:r>
    </w:p>
    <w:p w:rsidR="00B656EE" w:rsidRPr="00575A44" w:rsidRDefault="00B656EE" w:rsidP="00B656EE">
      <w:pPr>
        <w:pStyle w:val="a5"/>
        <w:tabs>
          <w:tab w:val="clear" w:pos="4153"/>
          <w:tab w:val="center" w:pos="3969"/>
        </w:tabs>
        <w:ind w:left="-540"/>
        <w:jc w:val="center"/>
        <w:outlineLvl w:val="0"/>
        <w:rPr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РЕШЕНИЕ   </w:t>
      </w:r>
      <w:r>
        <w:rPr>
          <w:b/>
          <w:sz w:val="36"/>
          <w:szCs w:val="36"/>
        </w:rPr>
        <w:tab/>
        <w:t xml:space="preserve">                        </w:t>
      </w:r>
    </w:p>
    <w:p w:rsidR="00B656EE" w:rsidRPr="00575A44" w:rsidRDefault="009A0B69" w:rsidP="00B656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34290</wp:posOffset>
                </wp:positionV>
                <wp:extent cx="6648450" cy="0"/>
                <wp:effectExtent l="19050" t="24765" r="19050" b="228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3604C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4pt,2.7pt" to="525.9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9VnGQ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" strokeweight="3pt">
                <v:stroke linestyle="thinThin"/>
              </v:line>
            </w:pict>
          </mc:Fallback>
        </mc:AlternateContent>
      </w:r>
    </w:p>
    <w:p w:rsidR="00B656EE" w:rsidRPr="00D46577" w:rsidRDefault="00C776FB" w:rsidP="00B656EE">
      <w:pPr>
        <w:ind w:right="-925"/>
        <w:rPr>
          <w:sz w:val="26"/>
          <w:szCs w:val="26"/>
        </w:rPr>
      </w:pPr>
      <w:r>
        <w:rPr>
          <w:sz w:val="28"/>
          <w:szCs w:val="28"/>
        </w:rPr>
        <w:t>29 апреля</w:t>
      </w:r>
      <w:r w:rsidR="001300E7" w:rsidRPr="0019373C">
        <w:rPr>
          <w:sz w:val="28"/>
          <w:szCs w:val="28"/>
        </w:rPr>
        <w:t xml:space="preserve"> 20</w:t>
      </w:r>
      <w:r w:rsidR="004E6756" w:rsidRPr="0019373C">
        <w:rPr>
          <w:sz w:val="28"/>
          <w:szCs w:val="28"/>
        </w:rPr>
        <w:t>20</w:t>
      </w:r>
      <w:r w:rsidR="00B656EE" w:rsidRPr="0019373C">
        <w:rPr>
          <w:sz w:val="28"/>
          <w:szCs w:val="28"/>
        </w:rPr>
        <w:t xml:space="preserve"> г.</w:t>
      </w:r>
      <w:r w:rsidR="00B656EE" w:rsidRPr="00D46577">
        <w:rPr>
          <w:sz w:val="26"/>
          <w:szCs w:val="26"/>
        </w:rPr>
        <w:t xml:space="preserve">                                                                     </w:t>
      </w:r>
      <w:r w:rsidR="00B656EE">
        <w:rPr>
          <w:sz w:val="26"/>
          <w:szCs w:val="26"/>
        </w:rPr>
        <w:t xml:space="preserve">  </w:t>
      </w:r>
      <w:r w:rsidR="001300E7">
        <w:rPr>
          <w:sz w:val="26"/>
          <w:szCs w:val="26"/>
        </w:rPr>
        <w:t xml:space="preserve">                </w:t>
      </w:r>
      <w:r w:rsidR="00B656EE">
        <w:rPr>
          <w:sz w:val="26"/>
          <w:szCs w:val="26"/>
        </w:rPr>
        <w:t xml:space="preserve">         </w:t>
      </w:r>
      <w:r w:rsidR="00B656EE" w:rsidRPr="00D46577">
        <w:rPr>
          <w:sz w:val="26"/>
          <w:szCs w:val="26"/>
        </w:rPr>
        <w:t xml:space="preserve"> </w:t>
      </w:r>
      <w:r w:rsidR="009A0B69">
        <w:rPr>
          <w:sz w:val="26"/>
          <w:szCs w:val="26"/>
        </w:rPr>
        <w:t xml:space="preserve">                  </w:t>
      </w:r>
      <w:r w:rsidR="00B656EE" w:rsidRPr="00D46577">
        <w:rPr>
          <w:sz w:val="26"/>
          <w:szCs w:val="26"/>
        </w:rPr>
        <w:t xml:space="preserve">  № </w:t>
      </w:r>
      <w:r w:rsidR="009A0B69">
        <w:rPr>
          <w:sz w:val="26"/>
          <w:szCs w:val="26"/>
        </w:rPr>
        <w:t>25</w:t>
      </w:r>
      <w:r w:rsidR="00B656EE" w:rsidRPr="00D46577">
        <w:rPr>
          <w:sz w:val="26"/>
          <w:szCs w:val="26"/>
        </w:rPr>
        <w:t xml:space="preserve">                  </w:t>
      </w:r>
    </w:p>
    <w:p w:rsidR="00B656EE" w:rsidRDefault="00B656EE" w:rsidP="00B656EE">
      <w:pPr>
        <w:tabs>
          <w:tab w:val="left" w:pos="4862"/>
        </w:tabs>
        <w:ind w:right="5710"/>
        <w:jc w:val="both"/>
        <w:rPr>
          <w:sz w:val="28"/>
          <w:szCs w:val="28"/>
        </w:rPr>
      </w:pPr>
    </w:p>
    <w:p w:rsidR="00B656EE" w:rsidRDefault="001300E7" w:rsidP="00B656EE">
      <w:pPr>
        <w:tabs>
          <w:tab w:val="left" w:pos="4862"/>
        </w:tabs>
        <w:ind w:right="571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О внесении изменений в </w:t>
      </w:r>
      <w:r w:rsidR="00FB231A">
        <w:rPr>
          <w:rStyle w:val="FontStyle12"/>
          <w:sz w:val="28"/>
          <w:szCs w:val="28"/>
        </w:rPr>
        <w:t xml:space="preserve">Положение о муниципальной службе в </w:t>
      </w:r>
      <w:r w:rsidR="00C776FB">
        <w:rPr>
          <w:rStyle w:val="FontStyle12"/>
          <w:sz w:val="28"/>
          <w:szCs w:val="28"/>
        </w:rPr>
        <w:t xml:space="preserve"> </w:t>
      </w:r>
      <w:r w:rsidR="009A0B69">
        <w:rPr>
          <w:rStyle w:val="FontStyle12"/>
          <w:sz w:val="28"/>
          <w:szCs w:val="28"/>
        </w:rPr>
        <w:t xml:space="preserve">                         </w:t>
      </w:r>
      <w:r w:rsidR="00C776FB">
        <w:rPr>
          <w:rStyle w:val="FontStyle12"/>
          <w:sz w:val="28"/>
          <w:szCs w:val="28"/>
        </w:rPr>
        <w:t>Катав-Ивановско</w:t>
      </w:r>
      <w:r w:rsidR="00FB231A">
        <w:rPr>
          <w:rStyle w:val="FontStyle12"/>
          <w:sz w:val="28"/>
          <w:szCs w:val="28"/>
        </w:rPr>
        <w:t>м</w:t>
      </w:r>
      <w:r w:rsidR="00C776FB">
        <w:rPr>
          <w:rStyle w:val="FontStyle12"/>
          <w:sz w:val="28"/>
          <w:szCs w:val="28"/>
        </w:rPr>
        <w:t xml:space="preserve"> городско</w:t>
      </w:r>
      <w:r w:rsidR="00FB231A">
        <w:rPr>
          <w:rStyle w:val="FontStyle12"/>
          <w:sz w:val="28"/>
          <w:szCs w:val="28"/>
        </w:rPr>
        <w:t>м</w:t>
      </w:r>
      <w:r w:rsidR="00C776FB">
        <w:rPr>
          <w:rStyle w:val="FontStyle12"/>
          <w:sz w:val="28"/>
          <w:szCs w:val="28"/>
        </w:rPr>
        <w:t xml:space="preserve"> поселени</w:t>
      </w:r>
      <w:r w:rsidR="00FB231A">
        <w:rPr>
          <w:rStyle w:val="FontStyle12"/>
          <w:sz w:val="28"/>
          <w:szCs w:val="28"/>
        </w:rPr>
        <w:t>и</w:t>
      </w:r>
    </w:p>
    <w:p w:rsidR="001300E7" w:rsidRPr="002143CB" w:rsidRDefault="001300E7" w:rsidP="00B656EE">
      <w:pPr>
        <w:tabs>
          <w:tab w:val="left" w:pos="4862"/>
        </w:tabs>
        <w:ind w:right="5710"/>
        <w:jc w:val="both"/>
        <w:rPr>
          <w:sz w:val="26"/>
          <w:szCs w:val="26"/>
        </w:rPr>
      </w:pPr>
    </w:p>
    <w:p w:rsidR="00C776FB" w:rsidRPr="00307616" w:rsidRDefault="00B656EE" w:rsidP="00C776FB">
      <w:pPr>
        <w:ind w:firstLine="708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       </w:t>
      </w:r>
      <w:r w:rsidR="00C776FB" w:rsidRPr="00307616">
        <w:rPr>
          <w:rStyle w:val="FontStyle12"/>
          <w:sz w:val="28"/>
          <w:szCs w:val="28"/>
        </w:rPr>
        <w:t xml:space="preserve">В </w:t>
      </w:r>
      <w:r w:rsidR="00FB231A">
        <w:rPr>
          <w:rStyle w:val="FontStyle12"/>
          <w:sz w:val="28"/>
          <w:szCs w:val="28"/>
        </w:rPr>
        <w:t>соответствии с Федеральным законом от 02 марта 2007 года № 25-ФЗ «О муниципальной службе в Российской Федерации», Законом Челябинской области от 30.05.2007г. № 144-ЗО «О регулировании муниципальной службы в Челябинской области»,</w:t>
      </w:r>
      <w:r w:rsidR="00C776FB" w:rsidRPr="00307616">
        <w:rPr>
          <w:rStyle w:val="FontStyle12"/>
          <w:sz w:val="28"/>
          <w:szCs w:val="28"/>
        </w:rPr>
        <w:t xml:space="preserve"> Совет депутатов Катав-Ивановского городского поселения </w:t>
      </w:r>
    </w:p>
    <w:p w:rsidR="00547759" w:rsidRDefault="00547759" w:rsidP="00B656EE">
      <w:pPr>
        <w:ind w:right="100"/>
        <w:jc w:val="both"/>
        <w:rPr>
          <w:sz w:val="28"/>
          <w:szCs w:val="28"/>
        </w:rPr>
      </w:pP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>РЕШАЕТ:</w:t>
      </w:r>
    </w:p>
    <w:p w:rsidR="00FB231A" w:rsidRDefault="00B656EE" w:rsidP="00B656EE">
      <w:pPr>
        <w:tabs>
          <w:tab w:val="left" w:pos="4862"/>
        </w:tabs>
        <w:ind w:right="-5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       1.</w:t>
      </w:r>
      <w:r w:rsidR="00FB231A">
        <w:rPr>
          <w:sz w:val="28"/>
          <w:szCs w:val="28"/>
        </w:rPr>
        <w:t xml:space="preserve"> </w:t>
      </w:r>
      <w:r w:rsidR="001300E7">
        <w:rPr>
          <w:sz w:val="28"/>
          <w:szCs w:val="28"/>
        </w:rPr>
        <w:t xml:space="preserve">Внести </w:t>
      </w:r>
      <w:r w:rsidR="00FB231A">
        <w:rPr>
          <w:sz w:val="28"/>
          <w:szCs w:val="28"/>
        </w:rPr>
        <w:t xml:space="preserve">следующие </w:t>
      </w:r>
      <w:r w:rsidR="001300E7">
        <w:rPr>
          <w:sz w:val="28"/>
          <w:szCs w:val="28"/>
        </w:rPr>
        <w:t>изменения в</w:t>
      </w:r>
      <w:r w:rsidRPr="00BC648D">
        <w:rPr>
          <w:sz w:val="28"/>
          <w:szCs w:val="28"/>
        </w:rPr>
        <w:t xml:space="preserve"> </w:t>
      </w:r>
      <w:r w:rsidR="00FB231A">
        <w:rPr>
          <w:sz w:val="28"/>
          <w:szCs w:val="28"/>
        </w:rPr>
        <w:t>Положение о муниципальной службе в</w:t>
      </w:r>
      <w:r w:rsidR="00BC648D" w:rsidRPr="00BC648D">
        <w:rPr>
          <w:sz w:val="28"/>
          <w:szCs w:val="28"/>
        </w:rPr>
        <w:t xml:space="preserve"> Катав-Ивановско</w:t>
      </w:r>
      <w:r w:rsidR="00FB231A">
        <w:rPr>
          <w:sz w:val="28"/>
          <w:szCs w:val="28"/>
        </w:rPr>
        <w:t>м</w:t>
      </w:r>
      <w:r w:rsidR="00BC648D" w:rsidRPr="00BC648D">
        <w:rPr>
          <w:sz w:val="28"/>
          <w:szCs w:val="28"/>
        </w:rPr>
        <w:t xml:space="preserve"> городско</w:t>
      </w:r>
      <w:r w:rsidR="00FB231A">
        <w:rPr>
          <w:sz w:val="28"/>
          <w:szCs w:val="28"/>
        </w:rPr>
        <w:t xml:space="preserve">м </w:t>
      </w:r>
      <w:r w:rsidR="00BC648D" w:rsidRPr="00BC648D">
        <w:rPr>
          <w:sz w:val="28"/>
          <w:szCs w:val="28"/>
        </w:rPr>
        <w:t>поселени</w:t>
      </w:r>
      <w:r w:rsidR="00FB231A">
        <w:rPr>
          <w:sz w:val="28"/>
          <w:szCs w:val="28"/>
        </w:rPr>
        <w:t>и, утверждё</w:t>
      </w:r>
      <w:r w:rsidR="001300E7">
        <w:rPr>
          <w:sz w:val="28"/>
          <w:szCs w:val="28"/>
        </w:rPr>
        <w:t>нн</w:t>
      </w:r>
      <w:r w:rsidR="00FB231A">
        <w:rPr>
          <w:sz w:val="28"/>
          <w:szCs w:val="28"/>
        </w:rPr>
        <w:t>ое Р</w:t>
      </w:r>
      <w:r w:rsidR="001300E7">
        <w:rPr>
          <w:sz w:val="28"/>
          <w:szCs w:val="28"/>
        </w:rPr>
        <w:t xml:space="preserve">ешением Совета депутатов Катав-Ивановского городского поселения № 1 от </w:t>
      </w:r>
      <w:r w:rsidR="00FB231A">
        <w:rPr>
          <w:sz w:val="28"/>
          <w:szCs w:val="28"/>
        </w:rPr>
        <w:t>06.02</w:t>
      </w:r>
      <w:r w:rsidR="001300E7">
        <w:rPr>
          <w:sz w:val="28"/>
          <w:szCs w:val="28"/>
        </w:rPr>
        <w:t>.201</w:t>
      </w:r>
      <w:r w:rsidR="00FB231A">
        <w:rPr>
          <w:sz w:val="28"/>
          <w:szCs w:val="28"/>
        </w:rPr>
        <w:t>3</w:t>
      </w:r>
      <w:r w:rsidR="001300E7">
        <w:rPr>
          <w:sz w:val="28"/>
          <w:szCs w:val="28"/>
        </w:rPr>
        <w:t>г.</w:t>
      </w:r>
      <w:r w:rsidR="00FB231A">
        <w:rPr>
          <w:sz w:val="28"/>
          <w:szCs w:val="28"/>
        </w:rPr>
        <w:t>:</w:t>
      </w:r>
    </w:p>
    <w:p w:rsidR="0065295E" w:rsidRDefault="0065295E" w:rsidP="00B656EE">
      <w:pPr>
        <w:tabs>
          <w:tab w:val="left" w:pos="4862"/>
        </w:tabs>
        <w:ind w:right="-5"/>
        <w:jc w:val="both"/>
        <w:rPr>
          <w:sz w:val="28"/>
          <w:szCs w:val="28"/>
        </w:rPr>
      </w:pPr>
    </w:p>
    <w:p w:rsidR="0065295E" w:rsidRDefault="00FB231A" w:rsidP="008F10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F10D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65295E">
        <w:rPr>
          <w:sz w:val="28"/>
          <w:szCs w:val="28"/>
        </w:rPr>
        <w:t xml:space="preserve">в </w:t>
      </w:r>
      <w:r w:rsidR="008F10D8">
        <w:rPr>
          <w:sz w:val="28"/>
          <w:szCs w:val="28"/>
        </w:rPr>
        <w:t>раздел</w:t>
      </w:r>
      <w:r w:rsidR="0065295E">
        <w:rPr>
          <w:sz w:val="28"/>
          <w:szCs w:val="28"/>
        </w:rPr>
        <w:t>е</w:t>
      </w:r>
      <w:r w:rsidR="008F10D8">
        <w:rPr>
          <w:sz w:val="28"/>
          <w:szCs w:val="28"/>
        </w:rPr>
        <w:t xml:space="preserve"> </w:t>
      </w:r>
      <w:r w:rsidR="008F10D8">
        <w:rPr>
          <w:sz w:val="28"/>
          <w:szCs w:val="28"/>
          <w:lang w:val="en-US"/>
        </w:rPr>
        <w:t>III</w:t>
      </w:r>
      <w:r w:rsidR="008F10D8">
        <w:rPr>
          <w:sz w:val="28"/>
          <w:szCs w:val="28"/>
        </w:rPr>
        <w:t xml:space="preserve"> «Порядок прохождения муниципальной службы»</w:t>
      </w:r>
    </w:p>
    <w:p w:rsidR="008F10D8" w:rsidRDefault="0065295E" w:rsidP="008F10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а) в абзаце первом пункта 2.2 </w:t>
      </w:r>
      <w:r w:rsidR="008F10D8">
        <w:rPr>
          <w:sz w:val="28"/>
          <w:szCs w:val="28"/>
        </w:rPr>
        <w:t xml:space="preserve"> слова "к соответствующим должностям муниципальной службы и должностям" заменить словами "для замещения соответствующих должностей муниципальной службы и должностей";</w:t>
      </w:r>
    </w:p>
    <w:p w:rsidR="0065295E" w:rsidRDefault="0065295E" w:rsidP="008F10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б) статью 4 изложить в следующей редакции:</w:t>
      </w:r>
    </w:p>
    <w:p w:rsidR="0065295E" w:rsidRDefault="0065295E" w:rsidP="006529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«4. Стаж муниципальной службы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>4.1. В стаж (общую продолжительность) муниципальной службы включаются периоды замещения: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должностей муниципальной службы;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муниципальных должностей;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государственных должностей Российской Федерации и государственных должностей субъектов Российской Федерации;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должностей государственной гражданской службы Российской Федерации, воинских должностей и должностей федеральной государственной гражданской службы иных видов;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иных должностей в соответствии с федеральными законами.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 В стаж муниципальной службы для определения продолжительности ежегодного дополнительного оплачиваемого отпуска за выслугу лет, предоставляемого муниципальным служащим, и установления им других гарантий, предусмотренных федеральными законами, законами Челябинской области и уставами муниципальных образований, помимо периодов замещения должностей, указанных в </w:t>
      </w:r>
      <w:hyperlink w:anchor="Par2" w:history="1">
        <w:r w:rsidRPr="0065295E">
          <w:rPr>
            <w:sz w:val="28"/>
            <w:szCs w:val="28"/>
          </w:rPr>
          <w:t>части 1</w:t>
        </w:r>
      </w:hyperlink>
      <w:r w:rsidRPr="0065295E">
        <w:rPr>
          <w:sz w:val="28"/>
          <w:szCs w:val="28"/>
        </w:rPr>
        <w:t xml:space="preserve"> настоящей статьи, включаются (засчитываются) также периоды замещения должностей, включаемые (засчитываемые) в стаж государственной гражданской службы Российской Федерации в соответствии с </w:t>
      </w:r>
      <w:hyperlink r:id="rId6" w:history="1">
        <w:r w:rsidRPr="0065295E">
          <w:rPr>
            <w:sz w:val="28"/>
            <w:szCs w:val="28"/>
          </w:rPr>
          <w:t>частью 2 статьи 54</w:t>
        </w:r>
      </w:hyperlink>
      <w:r w:rsidRPr="0065295E">
        <w:rPr>
          <w:sz w:val="28"/>
          <w:szCs w:val="28"/>
        </w:rPr>
        <w:t xml:space="preserve"> Федерального закона "О государственной гражданской службе Российской </w:t>
      </w:r>
      <w:r>
        <w:rPr>
          <w:sz w:val="28"/>
          <w:szCs w:val="28"/>
        </w:rPr>
        <w:t>Федерации".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В стаж муниципальной службы для назначения пенсии за выслугу лет муниципальным служащим включаются (засчитываются):</w:t>
      </w:r>
    </w:p>
    <w:p w:rsidR="0065295E" w:rsidRP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периоды замещения должностей, указанных в </w:t>
      </w:r>
      <w:hyperlink w:anchor="Par2" w:history="1">
        <w:r w:rsidRPr="0065295E">
          <w:rPr>
            <w:sz w:val="28"/>
            <w:szCs w:val="28"/>
          </w:rPr>
          <w:t>части 1</w:t>
        </w:r>
      </w:hyperlink>
      <w:r w:rsidRPr="0065295E">
        <w:rPr>
          <w:sz w:val="28"/>
          <w:szCs w:val="28"/>
        </w:rPr>
        <w:t xml:space="preserve"> настоящей статьи;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295E">
        <w:rPr>
          <w:sz w:val="28"/>
          <w:szCs w:val="28"/>
        </w:rPr>
        <w:t xml:space="preserve">2) периоды замещения должностей, включаемые (засчитываемые) в стаж государственной гражданской службы в соответствии с </w:t>
      </w:r>
      <w:hyperlink r:id="rId7" w:history="1">
        <w:r w:rsidRPr="0065295E">
          <w:rPr>
            <w:sz w:val="28"/>
            <w:szCs w:val="28"/>
          </w:rPr>
          <w:t>Указом</w:t>
        </w:r>
      </w:hyperlink>
      <w:r w:rsidRPr="0065295E">
        <w:rPr>
          <w:sz w:val="28"/>
          <w:szCs w:val="28"/>
        </w:rPr>
        <w:t xml:space="preserve"> Президента Российской Федерации от 20 сентября 2010 года N 1141 "О перечне должностей, периоды службы (работы)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служащих", за исключением </w:t>
      </w:r>
      <w:hyperlink r:id="rId8" w:history="1">
        <w:r w:rsidRPr="0065295E">
          <w:rPr>
            <w:sz w:val="28"/>
            <w:szCs w:val="28"/>
          </w:rPr>
          <w:t>подпункта "к" пункта 14</w:t>
        </w:r>
      </w:hyperlink>
      <w:r w:rsidRPr="0065295E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данного Указа;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периоды замещения должностей руководителей и специалистов в органах местного самоуправления (до установления муниципальных должностей муниципальной службы);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периоды замещения должностей руководителей и специалистов в избирательных комиссиях муниципальных образований, действовавших на постоянной основе до 1 июня 2007 года (дня вступления в силу Федерального </w:t>
      </w:r>
      <w:hyperlink r:id="rId9" w:history="1">
        <w:r w:rsidRPr="0065295E">
          <w:rPr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"О муниципальной службе в Российской Федерации");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время обучения работников органов государственной власти и местного самоуправления в организациях, осуществляющих образовательную деятельность по дополнительным профессиональным программам, если они работали в этих органах до поступления на учебу;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время отпуска по уходу за ребенком до достижения им возраста трех лет, приходящегося на период государственной, муниципальной службы;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иные периоды в соответствии с муниципальными правовыми актами.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4.4. В стаж муниципальной службы для определения продолжительности ежегодного дополнительного отпуска за выслугу лет, предоставляемого муниципальным служащим, и установления им других гарантий, предусмотренных федеральными законами, законами Челябинской области и уставами муниципальных образований, и в стаж муниципальной службы для назначения пенсии за выслугу лет муниципальным служащим засчитываются периоды службы (работы), которые до 1 января 2016 года были в установленном порядке включены (засчитаны) муниципальным служащим в указанный стаж.»;</w:t>
      </w:r>
    </w:p>
    <w:p w:rsidR="0065295E" w:rsidRDefault="0065295E" w:rsidP="006529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B0360" w:rsidRDefault="008F10D8" w:rsidP="008F10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</w:t>
      </w:r>
      <w:r w:rsidR="00DB036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раздел</w:t>
      </w:r>
      <w:r w:rsidR="00DB036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«Запреты, связанные с муниципальной службой» </w:t>
      </w:r>
    </w:p>
    <w:p w:rsidR="008F10D8" w:rsidRDefault="00DB0360" w:rsidP="008F10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а)  подпункт 1) пункта 1 </w:t>
      </w:r>
      <w:r w:rsidR="008F10D8">
        <w:rPr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DB0360" w:rsidRDefault="00DB0360" w:rsidP="008F10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б) подпункт 3) пункта 1 изложить в следующей редакции:</w:t>
      </w:r>
    </w:p>
    <w:p w:rsidR="00DB0360" w:rsidRDefault="00DB0360" w:rsidP="00DB03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</w:t>
      </w:r>
    </w:p>
    <w:p w:rsidR="009B72F8" w:rsidRDefault="00DB0360" w:rsidP="009B72F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в) в подпункте 5) пункта 1</w:t>
      </w:r>
      <w:r w:rsidR="009B72F8">
        <w:rPr>
          <w:sz w:val="28"/>
          <w:szCs w:val="28"/>
        </w:rPr>
        <w:t xml:space="preserve"> </w:t>
      </w:r>
      <w:hyperlink r:id="rId10" w:history="1">
        <w:r w:rsidR="009B72F8" w:rsidRPr="009B72F8">
          <w:rPr>
            <w:sz w:val="28"/>
            <w:szCs w:val="28"/>
          </w:rPr>
          <w:t>слова</w:t>
        </w:r>
      </w:hyperlink>
      <w:r w:rsidR="009B72F8">
        <w:rPr>
          <w:sz w:val="28"/>
          <w:szCs w:val="28"/>
        </w:rPr>
        <w:t xml:space="preserve"> "Российской Федерации" заменить словами "Российской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порядке, устанавливаемом нормативными правовыми актами Росси</w:t>
      </w:r>
      <w:r w:rsidR="00C871A4">
        <w:rPr>
          <w:sz w:val="28"/>
          <w:szCs w:val="28"/>
        </w:rPr>
        <w:t>йской Федерации.";</w:t>
      </w:r>
    </w:p>
    <w:p w:rsidR="0065295E" w:rsidRDefault="0065295E" w:rsidP="009B72F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B72F8" w:rsidRDefault="009B72F8" w:rsidP="009B72F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3) в разделе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«Порядок проверки достоверности и полноты сведений о доходах, об имуществе и обязательствах имущественного характера»</w:t>
      </w:r>
    </w:p>
    <w:p w:rsidR="009B72F8" w:rsidRDefault="009B72F8" w:rsidP="009B72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а) </w:t>
      </w:r>
      <w:hyperlink r:id="rId11" w:history="1">
        <w:r w:rsidRPr="009B72F8">
          <w:rPr>
            <w:sz w:val="28"/>
            <w:szCs w:val="28"/>
          </w:rPr>
          <w:t>наименование</w:t>
        </w:r>
      </w:hyperlink>
      <w:r>
        <w:rPr>
          <w:sz w:val="28"/>
          <w:szCs w:val="28"/>
        </w:rPr>
        <w:t xml:space="preserve"> после слова "доходах," дополнить словом "расходах,";</w:t>
      </w:r>
    </w:p>
    <w:p w:rsidR="009B72F8" w:rsidRDefault="009B72F8" w:rsidP="009B72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б) </w:t>
      </w:r>
      <w:hyperlink r:id="rId12" w:history="1">
        <w:r w:rsidRPr="009B72F8">
          <w:rPr>
            <w:sz w:val="28"/>
            <w:szCs w:val="28"/>
          </w:rPr>
          <w:t>дополнить</w:t>
        </w:r>
      </w:hyperlink>
      <w:r>
        <w:rPr>
          <w:sz w:val="28"/>
          <w:szCs w:val="28"/>
        </w:rPr>
        <w:t xml:space="preserve"> статьёй 1-1 следующего содержания:</w:t>
      </w:r>
    </w:p>
    <w:p w:rsidR="009B72F8" w:rsidRDefault="009B72F8" w:rsidP="009B72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«1-1. Муниципальный служащий, замещающий должность муниципальной службы, включенную в соответствующий перечень должностей, установленный муниципальным правовым актом, при назначении на которые граждане, претендующие на замещение должностей муниципальной службы, включенных в соответствующий перечень,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</w:t>
      </w:r>
      <w:r>
        <w:rPr>
          <w:sz w:val="28"/>
          <w:szCs w:val="28"/>
        </w:rPr>
        <w:lastRenderedPageBreak/>
        <w:t>несовершеннолетних детей, обязан представлять сведения о своих расходах, а также о расходах своих супруги (супруга) и несовершеннолетних детей в порядке и по форме, которые установлены для представления сведений о расходах государственными гражданскими служащими Челябинской области.»;</w:t>
      </w:r>
    </w:p>
    <w:p w:rsidR="009B72F8" w:rsidRDefault="009B72F8" w:rsidP="009B72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в) </w:t>
      </w:r>
      <w:hyperlink r:id="rId13" w:history="1">
        <w:r w:rsidRPr="009B72F8">
          <w:rPr>
            <w:sz w:val="28"/>
            <w:szCs w:val="28"/>
          </w:rPr>
          <w:t>статью 2</w:t>
        </w:r>
      </w:hyperlink>
      <w:r>
        <w:rPr>
          <w:sz w:val="28"/>
          <w:szCs w:val="28"/>
        </w:rPr>
        <w:t xml:space="preserve"> после слова "доходах," дополнить словом "расходах,";</w:t>
      </w:r>
    </w:p>
    <w:p w:rsidR="00C871A4" w:rsidRDefault="00C871A4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г) </w:t>
      </w:r>
      <w:hyperlink r:id="rId14" w:history="1">
        <w:r w:rsidRPr="00C871A4">
          <w:rPr>
            <w:sz w:val="28"/>
            <w:szCs w:val="28"/>
          </w:rPr>
          <w:t>дополнить</w:t>
        </w:r>
      </w:hyperlink>
      <w:r>
        <w:rPr>
          <w:sz w:val="28"/>
          <w:szCs w:val="28"/>
        </w:rPr>
        <w:t xml:space="preserve"> статьями 2-1 – 2-4 следующего содержания:</w:t>
      </w:r>
    </w:p>
    <w:p w:rsidR="00C871A4" w:rsidRDefault="00C871A4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«2-1. Контроль за соответствием расходов муниципального служащего, его супруги (супруга) и несовершеннолетних детей их доходам по решению Губернатора Челябинской области осуществляется Правительством Челябинской области в порядке, установленном Федеральным </w:t>
      </w:r>
      <w:hyperlink r:id="rId15" w:history="1">
        <w:r w:rsidRPr="00C871A4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"О контроле за соответствием расходов лиц, замещающих государственные должности, и иных лиц их доходам", нормативными правовыми актами Челябинской области, муниципальными правовыми актами.</w:t>
      </w:r>
    </w:p>
    <w:p w:rsidR="00C871A4" w:rsidRDefault="00C871A4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Par0"/>
      <w:bookmarkEnd w:id="1"/>
      <w:r>
        <w:rPr>
          <w:sz w:val="28"/>
          <w:szCs w:val="28"/>
        </w:rPr>
        <w:t xml:space="preserve">     2-2. Граждане, претендующие на замещение должности главы местной администрации по контракту, и лицо, замещающее указанную должность,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Губернатору Челябинской области в порядке, установленном </w:t>
      </w:r>
      <w:hyperlink r:id="rId16" w:history="1">
        <w:r w:rsidRPr="00C871A4">
          <w:rPr>
            <w:sz w:val="28"/>
            <w:szCs w:val="28"/>
          </w:rPr>
          <w:t>статьей 3-6</w:t>
        </w:r>
      </w:hyperlink>
      <w:r>
        <w:rPr>
          <w:sz w:val="28"/>
          <w:szCs w:val="28"/>
        </w:rPr>
        <w:t xml:space="preserve"> Закона Челябинской области "О противодействии коррупции в Челябинской области".</w:t>
      </w:r>
      <w:bookmarkStart w:id="2" w:name="Par1"/>
      <w:bookmarkEnd w:id="2"/>
    </w:p>
    <w:p w:rsidR="00C871A4" w:rsidRDefault="00C871A4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2-3.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w:anchor="Par0" w:history="1">
        <w:r w:rsidRPr="00C871A4">
          <w:rPr>
            <w:sz w:val="28"/>
            <w:szCs w:val="28"/>
          </w:rPr>
          <w:t>частью 2-2</w:t>
        </w:r>
      </w:hyperlink>
      <w:r>
        <w:rPr>
          <w:sz w:val="28"/>
          <w:szCs w:val="28"/>
        </w:rPr>
        <w:t xml:space="preserve"> настоящей статьи, осуществляется по решению Губернатора Челябинской области в порядке, установленном </w:t>
      </w:r>
      <w:hyperlink r:id="rId17" w:history="1">
        <w:r w:rsidRPr="00C871A4">
          <w:rPr>
            <w:sz w:val="28"/>
            <w:szCs w:val="28"/>
          </w:rPr>
          <w:t>статьей 3-6</w:t>
        </w:r>
      </w:hyperlink>
      <w:r>
        <w:rPr>
          <w:sz w:val="28"/>
          <w:szCs w:val="28"/>
        </w:rPr>
        <w:t xml:space="preserve"> Закона Челябинской области "О противодействии коррупции в Челябинской области" для лиц, замещающих (занимающих) муниципальные должности и осуществляющих свои полномочия на постоянной основе.</w:t>
      </w:r>
    </w:p>
    <w:p w:rsidR="00C871A4" w:rsidRDefault="00C871A4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2-4. При выявлении в результате проверки, осуществленной в соответствии с </w:t>
      </w:r>
      <w:hyperlink w:anchor="Par1" w:history="1">
        <w:r w:rsidRPr="00C871A4">
          <w:rPr>
            <w:sz w:val="28"/>
            <w:szCs w:val="28"/>
          </w:rPr>
          <w:t>частью 2-3</w:t>
        </w:r>
      </w:hyperlink>
      <w:r>
        <w:rPr>
          <w:sz w:val="28"/>
          <w:szCs w:val="28"/>
        </w:rPr>
        <w:t xml:space="preserve"> настоящей статьи, фактов несоблюдения лицом, замещающим должность главы местной администрации по контракту, ограничений, запретов, неисполнения обязанностей, которые установлены Федеральным </w:t>
      </w:r>
      <w:hyperlink r:id="rId18" w:history="1">
        <w:r w:rsidRPr="00C871A4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"О муниципальной службе в Российской Федерации", Федеральным </w:t>
      </w:r>
      <w:hyperlink r:id="rId19" w:history="1">
        <w:r w:rsidRPr="00C871A4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"О контроле за соответствием расходов лиц, замещающих государственные должности, и иных лиц их доходам", Федеральным </w:t>
      </w:r>
      <w:hyperlink r:id="rId20" w:history="1">
        <w:r w:rsidRPr="00C871A4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Губернатор Челябинской области обращается с заявлением о досрочном прекращении полномочий лица, замещающего должность главы местной администрации по контракту, или применении в отношении его иного дисциплинарного взыскания в орган местного самоуправления, уполномоченный принимать соответствующее решение, или в суд.»;</w:t>
      </w:r>
    </w:p>
    <w:p w:rsidR="0065295E" w:rsidRDefault="0065295E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0064" w:rsidRDefault="00300064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4) в разделе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«Денежное содержание муниципального служащего» </w:t>
      </w:r>
    </w:p>
    <w:p w:rsidR="00300064" w:rsidRDefault="00300064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а) в статье 1 пункт 6 изложить в следующей редакции:</w:t>
      </w:r>
    </w:p>
    <w:p w:rsidR="00300064" w:rsidRDefault="00300064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«6) ежемесячной надбавки за государственные награды СССР, государственные награды Российской Федерации,»;</w:t>
      </w:r>
    </w:p>
    <w:p w:rsidR="0065295E" w:rsidRPr="00300064" w:rsidRDefault="0065295E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71A4" w:rsidRDefault="00300064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</w:t>
      </w:r>
      <w:r w:rsidR="00C871A4">
        <w:rPr>
          <w:sz w:val="28"/>
          <w:szCs w:val="28"/>
        </w:rPr>
        <w:t xml:space="preserve">) в разделе </w:t>
      </w:r>
      <w:r w:rsidR="00C871A4">
        <w:rPr>
          <w:sz w:val="28"/>
          <w:szCs w:val="28"/>
          <w:lang w:val="en-US"/>
        </w:rPr>
        <w:t>VIII</w:t>
      </w:r>
      <w:r w:rsidR="00C871A4" w:rsidRPr="00C871A4">
        <w:rPr>
          <w:sz w:val="28"/>
          <w:szCs w:val="28"/>
        </w:rPr>
        <w:t xml:space="preserve"> </w:t>
      </w:r>
      <w:r w:rsidR="00C871A4">
        <w:rPr>
          <w:sz w:val="28"/>
          <w:szCs w:val="28"/>
        </w:rPr>
        <w:t>«Отпуск муниципального служащего»</w:t>
      </w:r>
    </w:p>
    <w:p w:rsidR="00C871A4" w:rsidRDefault="00C871A4" w:rsidP="00C87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а) в </w:t>
      </w:r>
      <w:hyperlink r:id="rId21" w:history="1">
        <w:r w:rsidRPr="00C871A4">
          <w:rPr>
            <w:sz w:val="28"/>
            <w:szCs w:val="28"/>
          </w:rPr>
          <w:t>статье 3</w:t>
        </w:r>
      </w:hyperlink>
      <w:r>
        <w:rPr>
          <w:sz w:val="28"/>
          <w:szCs w:val="28"/>
        </w:rPr>
        <w:t xml:space="preserve"> цифры "15" заменить цифрами "10";</w:t>
      </w:r>
    </w:p>
    <w:p w:rsidR="00300064" w:rsidRDefault="00C871A4" w:rsidP="003000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б) </w:t>
      </w:r>
      <w:hyperlink r:id="rId22" w:history="1">
        <w:r w:rsidRPr="00C871A4">
          <w:rPr>
            <w:sz w:val="28"/>
            <w:szCs w:val="28"/>
          </w:rPr>
          <w:t>дополнить</w:t>
        </w:r>
      </w:hyperlink>
      <w:r>
        <w:rPr>
          <w:sz w:val="28"/>
          <w:szCs w:val="28"/>
        </w:rPr>
        <w:t xml:space="preserve"> частью 4-1 следующего содержания:</w:t>
      </w:r>
    </w:p>
    <w:p w:rsidR="00C871A4" w:rsidRDefault="00300064" w:rsidP="003000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</w:t>
      </w:r>
      <w:r w:rsidR="00C871A4">
        <w:rPr>
          <w:sz w:val="28"/>
          <w:szCs w:val="28"/>
        </w:rPr>
        <w:t>4-1. Муниципальному служащему, для которого установлен ненормированный служебный день, предоставляется ежегодный дополнительный оплачиваемый отпуск за ненормированный служебный день продолжительностью три календарных дня.</w:t>
      </w:r>
      <w:r>
        <w:rPr>
          <w:sz w:val="28"/>
          <w:szCs w:val="28"/>
        </w:rPr>
        <w:t>»</w:t>
      </w:r>
      <w:r w:rsidR="00C871A4">
        <w:rPr>
          <w:sz w:val="28"/>
          <w:szCs w:val="28"/>
        </w:rPr>
        <w:t>;</w:t>
      </w:r>
    </w:p>
    <w:p w:rsidR="00300064" w:rsidRDefault="00300064" w:rsidP="003000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во втором предложении статьи 5 цифры «45» заменить цифрами «40».</w:t>
      </w:r>
    </w:p>
    <w:p w:rsidR="00FB231A" w:rsidRDefault="00FB231A" w:rsidP="00B656EE">
      <w:pPr>
        <w:tabs>
          <w:tab w:val="left" w:pos="4862"/>
        </w:tabs>
        <w:ind w:right="-5"/>
        <w:jc w:val="both"/>
        <w:rPr>
          <w:sz w:val="28"/>
          <w:szCs w:val="28"/>
        </w:rPr>
      </w:pPr>
    </w:p>
    <w:p w:rsidR="00B656EE" w:rsidRPr="00BC648D" w:rsidRDefault="00B656EE" w:rsidP="00C45325">
      <w:pPr>
        <w:tabs>
          <w:tab w:val="left" w:pos="4862"/>
        </w:tabs>
        <w:ind w:right="-5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    </w:t>
      </w:r>
      <w:r w:rsidR="00E717F6">
        <w:rPr>
          <w:sz w:val="28"/>
          <w:szCs w:val="28"/>
        </w:rPr>
        <w:t xml:space="preserve">  </w:t>
      </w:r>
      <w:r w:rsidR="001300E7">
        <w:rPr>
          <w:sz w:val="28"/>
          <w:szCs w:val="28"/>
        </w:rPr>
        <w:t xml:space="preserve"> 2</w:t>
      </w:r>
      <w:r w:rsidR="009A0B69">
        <w:rPr>
          <w:sz w:val="28"/>
          <w:szCs w:val="28"/>
        </w:rPr>
        <w:t>. Настоящее Р</w:t>
      </w:r>
      <w:r w:rsidRPr="00BC648D">
        <w:rPr>
          <w:sz w:val="28"/>
          <w:szCs w:val="28"/>
        </w:rPr>
        <w:t xml:space="preserve">ешение  вступает в силу с </w:t>
      </w:r>
      <w:r w:rsidR="00C45325">
        <w:rPr>
          <w:sz w:val="28"/>
          <w:szCs w:val="28"/>
        </w:rPr>
        <w:t>момента принятия.</w:t>
      </w: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</w:p>
    <w:p w:rsidR="00B656EE" w:rsidRDefault="00B656EE" w:rsidP="00B656EE">
      <w:pPr>
        <w:ind w:right="100"/>
        <w:jc w:val="both"/>
        <w:rPr>
          <w:sz w:val="28"/>
          <w:szCs w:val="28"/>
        </w:rPr>
      </w:pPr>
    </w:p>
    <w:p w:rsidR="006A12F9" w:rsidRDefault="006A12F9" w:rsidP="00B656EE">
      <w:pPr>
        <w:ind w:right="100"/>
        <w:jc w:val="both"/>
        <w:rPr>
          <w:sz w:val="28"/>
          <w:szCs w:val="28"/>
        </w:rPr>
      </w:pPr>
    </w:p>
    <w:p w:rsidR="006A12F9" w:rsidRDefault="006A12F9" w:rsidP="00B656EE">
      <w:pPr>
        <w:ind w:right="100"/>
        <w:jc w:val="both"/>
        <w:rPr>
          <w:sz w:val="28"/>
          <w:szCs w:val="28"/>
        </w:rPr>
      </w:pPr>
    </w:p>
    <w:p w:rsidR="006A12F9" w:rsidRPr="00BC648D" w:rsidRDefault="006A12F9" w:rsidP="00B656EE">
      <w:pPr>
        <w:ind w:right="100"/>
        <w:jc w:val="both"/>
        <w:rPr>
          <w:sz w:val="28"/>
          <w:szCs w:val="28"/>
        </w:rPr>
      </w:pP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>Председатель Совета депутатов</w:t>
      </w:r>
    </w:p>
    <w:p w:rsidR="00B656EE" w:rsidRDefault="00B656EE" w:rsidP="00B656EE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Катав-Ивановского городского поселения                                  </w:t>
      </w:r>
      <w:r w:rsidR="009A0B69">
        <w:rPr>
          <w:sz w:val="28"/>
          <w:szCs w:val="28"/>
        </w:rPr>
        <w:t xml:space="preserve">    </w:t>
      </w:r>
      <w:r w:rsidRPr="00BC648D">
        <w:rPr>
          <w:sz w:val="28"/>
          <w:szCs w:val="28"/>
        </w:rPr>
        <w:t xml:space="preserve">      </w:t>
      </w:r>
      <w:r w:rsidR="006A12F9">
        <w:rPr>
          <w:sz w:val="28"/>
          <w:szCs w:val="28"/>
        </w:rPr>
        <w:t>Г.Ф.Федосеева</w:t>
      </w:r>
      <w:r w:rsidR="009A0B69">
        <w:rPr>
          <w:sz w:val="28"/>
          <w:szCs w:val="28"/>
        </w:rPr>
        <w:t>.</w:t>
      </w:r>
    </w:p>
    <w:p w:rsidR="006A12F9" w:rsidRPr="00BC648D" w:rsidRDefault="006A12F9" w:rsidP="00B656EE">
      <w:pPr>
        <w:ind w:right="100"/>
        <w:jc w:val="both"/>
        <w:rPr>
          <w:sz w:val="28"/>
          <w:szCs w:val="28"/>
        </w:rPr>
      </w:pPr>
    </w:p>
    <w:p w:rsidR="00B656EE" w:rsidRPr="00BC648D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  <w:sz w:val="28"/>
          <w:szCs w:val="28"/>
        </w:rPr>
      </w:pPr>
    </w:p>
    <w:p w:rsidR="00B656EE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  <w:sz w:val="28"/>
          <w:szCs w:val="28"/>
        </w:rPr>
      </w:pPr>
    </w:p>
    <w:p w:rsidR="00C776FB" w:rsidRPr="00BC648D" w:rsidRDefault="00C776FB" w:rsidP="0012295F">
      <w:pPr>
        <w:widowControl w:val="0"/>
        <w:autoSpaceDE w:val="0"/>
        <w:autoSpaceDN w:val="0"/>
        <w:adjustRightInd w:val="0"/>
        <w:ind w:left="5220"/>
        <w:rPr>
          <w:bCs/>
          <w:sz w:val="28"/>
          <w:szCs w:val="28"/>
        </w:rPr>
      </w:pPr>
    </w:p>
    <w:p w:rsidR="00B656EE" w:rsidRPr="00BC648D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  <w:sz w:val="28"/>
          <w:szCs w:val="28"/>
        </w:rPr>
      </w:pPr>
    </w:p>
    <w:p w:rsidR="00B656EE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</w:rPr>
      </w:pPr>
    </w:p>
    <w:p w:rsidR="00BC648D" w:rsidRDefault="00BC648D" w:rsidP="0012295F">
      <w:pPr>
        <w:widowControl w:val="0"/>
        <w:autoSpaceDE w:val="0"/>
        <w:autoSpaceDN w:val="0"/>
        <w:adjustRightInd w:val="0"/>
        <w:ind w:left="5220"/>
        <w:rPr>
          <w:bCs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45325" w:rsidRDefault="00C45325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3" w:name="_GoBack"/>
      <w:bookmarkEnd w:id="3"/>
    </w:p>
    <w:sectPr w:rsidR="00C45325" w:rsidSect="00E54C00">
      <w:pgSz w:w="12240" w:h="15840" w:code="1"/>
      <w:pgMar w:top="902" w:right="720" w:bottom="720" w:left="1077" w:header="720" w:footer="72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17BA"/>
    <w:multiLevelType w:val="hybridMultilevel"/>
    <w:tmpl w:val="C9988050"/>
    <w:lvl w:ilvl="0" w:tplc="471E9DF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4D286D"/>
    <w:multiLevelType w:val="hybridMultilevel"/>
    <w:tmpl w:val="49BE632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5436D1"/>
    <w:multiLevelType w:val="hybridMultilevel"/>
    <w:tmpl w:val="75FA5CBC"/>
    <w:lvl w:ilvl="0" w:tplc="FFFFFFFF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BBF5A35"/>
    <w:multiLevelType w:val="hybridMultilevel"/>
    <w:tmpl w:val="FBB04BA0"/>
    <w:lvl w:ilvl="0" w:tplc="471E9DF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72D38"/>
    <w:multiLevelType w:val="hybridMultilevel"/>
    <w:tmpl w:val="9B4AC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2FDA"/>
    <w:multiLevelType w:val="multilevel"/>
    <w:tmpl w:val="53A2DFE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0E2725C5"/>
    <w:multiLevelType w:val="hybridMultilevel"/>
    <w:tmpl w:val="40B0FE5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102A606A"/>
    <w:multiLevelType w:val="multilevel"/>
    <w:tmpl w:val="81C25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C668B"/>
    <w:multiLevelType w:val="hybridMultilevel"/>
    <w:tmpl w:val="60A0431A"/>
    <w:lvl w:ilvl="0" w:tplc="EAC065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24F16F4"/>
    <w:multiLevelType w:val="hybridMultilevel"/>
    <w:tmpl w:val="8820A0F4"/>
    <w:lvl w:ilvl="0" w:tplc="FFFFFFFF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5EC2BE6"/>
    <w:multiLevelType w:val="hybridMultilevel"/>
    <w:tmpl w:val="901275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17636E11"/>
    <w:multiLevelType w:val="hybridMultilevel"/>
    <w:tmpl w:val="81C25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CA550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1E9D1652"/>
    <w:multiLevelType w:val="hybridMultilevel"/>
    <w:tmpl w:val="2AC893D6"/>
    <w:lvl w:ilvl="0" w:tplc="21844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862F8D"/>
    <w:multiLevelType w:val="hybridMultilevel"/>
    <w:tmpl w:val="C4B01DCE"/>
    <w:lvl w:ilvl="0" w:tplc="942E2E6E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ABA656E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310A0182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9D72800"/>
    <w:multiLevelType w:val="multilevel"/>
    <w:tmpl w:val="F40AC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3AC37ED8"/>
    <w:multiLevelType w:val="multilevel"/>
    <w:tmpl w:val="DD06CA32"/>
    <w:lvl w:ilvl="0">
      <w:start w:val="1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3CCE60E7"/>
    <w:multiLevelType w:val="hybridMultilevel"/>
    <w:tmpl w:val="E4AAE0B8"/>
    <w:lvl w:ilvl="0" w:tplc="F3AA47D4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16800B2"/>
    <w:multiLevelType w:val="hybridMultilevel"/>
    <w:tmpl w:val="8766C804"/>
    <w:lvl w:ilvl="0" w:tplc="694CEF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AA0327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27D49CF"/>
    <w:multiLevelType w:val="multilevel"/>
    <w:tmpl w:val="9012751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553A5A38"/>
    <w:multiLevelType w:val="hybridMultilevel"/>
    <w:tmpl w:val="AACAB0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79F4861"/>
    <w:multiLevelType w:val="hybridMultilevel"/>
    <w:tmpl w:val="7DF224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54B91"/>
    <w:multiLevelType w:val="hybridMultilevel"/>
    <w:tmpl w:val="DDA24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353F2C"/>
    <w:multiLevelType w:val="hybridMultilevel"/>
    <w:tmpl w:val="938013AE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600F7634"/>
    <w:multiLevelType w:val="hybridMultilevel"/>
    <w:tmpl w:val="D02A54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651E0E20"/>
    <w:multiLevelType w:val="hybridMultilevel"/>
    <w:tmpl w:val="BB96E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E47A5F"/>
    <w:multiLevelType w:val="hybridMultilevel"/>
    <w:tmpl w:val="E56AD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396BD1"/>
    <w:multiLevelType w:val="multilevel"/>
    <w:tmpl w:val="69D6C5D8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7FFA5B5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21"/>
  </w:num>
  <w:num w:numId="5">
    <w:abstractNumId w:val="26"/>
  </w:num>
  <w:num w:numId="6">
    <w:abstractNumId w:val="25"/>
  </w:num>
  <w:num w:numId="7">
    <w:abstractNumId w:val="28"/>
  </w:num>
  <w:num w:numId="8">
    <w:abstractNumId w:val="20"/>
  </w:num>
  <w:num w:numId="9">
    <w:abstractNumId w:val="15"/>
  </w:num>
  <w:num w:numId="10">
    <w:abstractNumId w:val="6"/>
  </w:num>
  <w:num w:numId="11">
    <w:abstractNumId w:val="11"/>
  </w:num>
  <w:num w:numId="12">
    <w:abstractNumId w:val="7"/>
  </w:num>
  <w:num w:numId="13">
    <w:abstractNumId w:val="1"/>
  </w:num>
  <w:num w:numId="14">
    <w:abstractNumId w:val="2"/>
  </w:num>
  <w:num w:numId="15">
    <w:abstractNumId w:val="9"/>
  </w:num>
  <w:num w:numId="16">
    <w:abstractNumId w:val="18"/>
  </w:num>
  <w:num w:numId="17">
    <w:abstractNumId w:val="12"/>
  </w:num>
  <w:num w:numId="18">
    <w:abstractNumId w:val="5"/>
  </w:num>
  <w:num w:numId="19">
    <w:abstractNumId w:val="29"/>
  </w:num>
  <w:num w:numId="20">
    <w:abstractNumId w:val="30"/>
  </w:num>
  <w:num w:numId="21">
    <w:abstractNumId w:val="16"/>
  </w:num>
  <w:num w:numId="22">
    <w:abstractNumId w:val="17"/>
  </w:num>
  <w:num w:numId="23">
    <w:abstractNumId w:val="0"/>
  </w:num>
  <w:num w:numId="24">
    <w:abstractNumId w:val="3"/>
  </w:num>
  <w:num w:numId="25">
    <w:abstractNumId w:val="8"/>
  </w:num>
  <w:num w:numId="26">
    <w:abstractNumId w:val="19"/>
  </w:num>
  <w:num w:numId="27">
    <w:abstractNumId w:val="24"/>
  </w:num>
  <w:num w:numId="28">
    <w:abstractNumId w:val="4"/>
  </w:num>
  <w:num w:numId="29">
    <w:abstractNumId w:val="23"/>
  </w:num>
  <w:num w:numId="30">
    <w:abstractNumId w:val="27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AC"/>
    <w:rsid w:val="00003713"/>
    <w:rsid w:val="000037B4"/>
    <w:rsid w:val="000214EB"/>
    <w:rsid w:val="00033D6C"/>
    <w:rsid w:val="0003632C"/>
    <w:rsid w:val="00040530"/>
    <w:rsid w:val="00041D28"/>
    <w:rsid w:val="00042F65"/>
    <w:rsid w:val="00046E4C"/>
    <w:rsid w:val="000639A6"/>
    <w:rsid w:val="00080235"/>
    <w:rsid w:val="00080E98"/>
    <w:rsid w:val="00081E9E"/>
    <w:rsid w:val="000A3D7E"/>
    <w:rsid w:val="000B6508"/>
    <w:rsid w:val="000C01C1"/>
    <w:rsid w:val="000D1B71"/>
    <w:rsid w:val="000E04A2"/>
    <w:rsid w:val="0010449E"/>
    <w:rsid w:val="001059C1"/>
    <w:rsid w:val="0012295F"/>
    <w:rsid w:val="00124D22"/>
    <w:rsid w:val="001300E7"/>
    <w:rsid w:val="00134EB7"/>
    <w:rsid w:val="001571B2"/>
    <w:rsid w:val="0016032A"/>
    <w:rsid w:val="00175EF2"/>
    <w:rsid w:val="00186C91"/>
    <w:rsid w:val="0019373C"/>
    <w:rsid w:val="00197598"/>
    <w:rsid w:val="001C01C9"/>
    <w:rsid w:val="001C04F8"/>
    <w:rsid w:val="001C4EAF"/>
    <w:rsid w:val="001C505C"/>
    <w:rsid w:val="001D64A5"/>
    <w:rsid w:val="001E6273"/>
    <w:rsid w:val="001F2258"/>
    <w:rsid w:val="001F6B08"/>
    <w:rsid w:val="00211271"/>
    <w:rsid w:val="002323AE"/>
    <w:rsid w:val="002424CC"/>
    <w:rsid w:val="0025385F"/>
    <w:rsid w:val="00262B82"/>
    <w:rsid w:val="0027167C"/>
    <w:rsid w:val="00272E8F"/>
    <w:rsid w:val="002853A5"/>
    <w:rsid w:val="0029395C"/>
    <w:rsid w:val="002A394A"/>
    <w:rsid w:val="002A68BC"/>
    <w:rsid w:val="002B3AFF"/>
    <w:rsid w:val="002D17A1"/>
    <w:rsid w:val="002D48F7"/>
    <w:rsid w:val="002D795D"/>
    <w:rsid w:val="002F09E0"/>
    <w:rsid w:val="00300064"/>
    <w:rsid w:val="003018D0"/>
    <w:rsid w:val="00311D4D"/>
    <w:rsid w:val="00316D0D"/>
    <w:rsid w:val="003332A4"/>
    <w:rsid w:val="00355751"/>
    <w:rsid w:val="00363F6A"/>
    <w:rsid w:val="00385704"/>
    <w:rsid w:val="003A72CD"/>
    <w:rsid w:val="003A7F3C"/>
    <w:rsid w:val="003B1AD3"/>
    <w:rsid w:val="003C1333"/>
    <w:rsid w:val="003F1D23"/>
    <w:rsid w:val="003F37CE"/>
    <w:rsid w:val="00423B68"/>
    <w:rsid w:val="00441332"/>
    <w:rsid w:val="004465FC"/>
    <w:rsid w:val="00451175"/>
    <w:rsid w:val="00451472"/>
    <w:rsid w:val="00465CFC"/>
    <w:rsid w:val="004703AC"/>
    <w:rsid w:val="00486A1E"/>
    <w:rsid w:val="0049005A"/>
    <w:rsid w:val="00492563"/>
    <w:rsid w:val="0049572A"/>
    <w:rsid w:val="004A63F8"/>
    <w:rsid w:val="004D1101"/>
    <w:rsid w:val="004D4DAF"/>
    <w:rsid w:val="004D5B2C"/>
    <w:rsid w:val="004E6756"/>
    <w:rsid w:val="004F471A"/>
    <w:rsid w:val="00507D10"/>
    <w:rsid w:val="00547759"/>
    <w:rsid w:val="005613E7"/>
    <w:rsid w:val="00574709"/>
    <w:rsid w:val="00581594"/>
    <w:rsid w:val="00582A5F"/>
    <w:rsid w:val="00583951"/>
    <w:rsid w:val="0058632F"/>
    <w:rsid w:val="0059535E"/>
    <w:rsid w:val="005B0CB7"/>
    <w:rsid w:val="005B311E"/>
    <w:rsid w:val="005B550E"/>
    <w:rsid w:val="005C5626"/>
    <w:rsid w:val="005E3D33"/>
    <w:rsid w:val="006021B4"/>
    <w:rsid w:val="006027B7"/>
    <w:rsid w:val="00613933"/>
    <w:rsid w:val="00621E3F"/>
    <w:rsid w:val="006301B3"/>
    <w:rsid w:val="0063187A"/>
    <w:rsid w:val="00633419"/>
    <w:rsid w:val="0063625E"/>
    <w:rsid w:val="0065295E"/>
    <w:rsid w:val="0066338F"/>
    <w:rsid w:val="00670EC0"/>
    <w:rsid w:val="00681B75"/>
    <w:rsid w:val="0068290D"/>
    <w:rsid w:val="00685580"/>
    <w:rsid w:val="006A12F9"/>
    <w:rsid w:val="006B1D6E"/>
    <w:rsid w:val="006B54AB"/>
    <w:rsid w:val="006C2DD3"/>
    <w:rsid w:val="006C6E8F"/>
    <w:rsid w:val="006D5C06"/>
    <w:rsid w:val="006D687C"/>
    <w:rsid w:val="006F7E03"/>
    <w:rsid w:val="007048CE"/>
    <w:rsid w:val="00707C73"/>
    <w:rsid w:val="007219C3"/>
    <w:rsid w:val="0074203C"/>
    <w:rsid w:val="00750A1F"/>
    <w:rsid w:val="00752B28"/>
    <w:rsid w:val="00755DCA"/>
    <w:rsid w:val="00762DAC"/>
    <w:rsid w:val="007633B4"/>
    <w:rsid w:val="0076580D"/>
    <w:rsid w:val="0077340B"/>
    <w:rsid w:val="00775A4C"/>
    <w:rsid w:val="007776B4"/>
    <w:rsid w:val="007866DC"/>
    <w:rsid w:val="007877A8"/>
    <w:rsid w:val="007A2D9E"/>
    <w:rsid w:val="007A6651"/>
    <w:rsid w:val="007F0506"/>
    <w:rsid w:val="0080321A"/>
    <w:rsid w:val="00805D2B"/>
    <w:rsid w:val="0081544A"/>
    <w:rsid w:val="0082202A"/>
    <w:rsid w:val="00825391"/>
    <w:rsid w:val="00852484"/>
    <w:rsid w:val="008534ED"/>
    <w:rsid w:val="00853C91"/>
    <w:rsid w:val="00861D5A"/>
    <w:rsid w:val="00862DE8"/>
    <w:rsid w:val="0086445A"/>
    <w:rsid w:val="00866840"/>
    <w:rsid w:val="0087080D"/>
    <w:rsid w:val="00873751"/>
    <w:rsid w:val="00876C5E"/>
    <w:rsid w:val="0088474A"/>
    <w:rsid w:val="0089759E"/>
    <w:rsid w:val="008B5E79"/>
    <w:rsid w:val="008B6FBE"/>
    <w:rsid w:val="008C466D"/>
    <w:rsid w:val="008C4DA0"/>
    <w:rsid w:val="008C63F1"/>
    <w:rsid w:val="008E471D"/>
    <w:rsid w:val="008E728B"/>
    <w:rsid w:val="008F0FAB"/>
    <w:rsid w:val="008F10D8"/>
    <w:rsid w:val="008F7090"/>
    <w:rsid w:val="00904CF6"/>
    <w:rsid w:val="0091534D"/>
    <w:rsid w:val="009221E8"/>
    <w:rsid w:val="00923D4C"/>
    <w:rsid w:val="009244B6"/>
    <w:rsid w:val="0094154F"/>
    <w:rsid w:val="00945028"/>
    <w:rsid w:val="009546AB"/>
    <w:rsid w:val="00964CB8"/>
    <w:rsid w:val="0096679C"/>
    <w:rsid w:val="009673FA"/>
    <w:rsid w:val="00993FDA"/>
    <w:rsid w:val="00994106"/>
    <w:rsid w:val="00995686"/>
    <w:rsid w:val="009976CB"/>
    <w:rsid w:val="00997EC1"/>
    <w:rsid w:val="009A0B69"/>
    <w:rsid w:val="009A34F4"/>
    <w:rsid w:val="009B72F8"/>
    <w:rsid w:val="009B7607"/>
    <w:rsid w:val="009C155E"/>
    <w:rsid w:val="009C4490"/>
    <w:rsid w:val="009D1C44"/>
    <w:rsid w:val="009D2D3D"/>
    <w:rsid w:val="009D5262"/>
    <w:rsid w:val="009E6E92"/>
    <w:rsid w:val="009F24D3"/>
    <w:rsid w:val="009F460F"/>
    <w:rsid w:val="00A034E6"/>
    <w:rsid w:val="00A43ABB"/>
    <w:rsid w:val="00A506BB"/>
    <w:rsid w:val="00A64008"/>
    <w:rsid w:val="00A964F7"/>
    <w:rsid w:val="00AA4814"/>
    <w:rsid w:val="00AB547E"/>
    <w:rsid w:val="00AC3F01"/>
    <w:rsid w:val="00AD10F1"/>
    <w:rsid w:val="00AD47B4"/>
    <w:rsid w:val="00AF040D"/>
    <w:rsid w:val="00AF7A6D"/>
    <w:rsid w:val="00B14AE9"/>
    <w:rsid w:val="00B2585C"/>
    <w:rsid w:val="00B27DBC"/>
    <w:rsid w:val="00B34103"/>
    <w:rsid w:val="00B344A8"/>
    <w:rsid w:val="00B463D2"/>
    <w:rsid w:val="00B5358A"/>
    <w:rsid w:val="00B60A58"/>
    <w:rsid w:val="00B6132D"/>
    <w:rsid w:val="00B656EE"/>
    <w:rsid w:val="00B8142B"/>
    <w:rsid w:val="00BB7851"/>
    <w:rsid w:val="00BC2C35"/>
    <w:rsid w:val="00BC32A5"/>
    <w:rsid w:val="00BC648D"/>
    <w:rsid w:val="00BD27E4"/>
    <w:rsid w:val="00BD5379"/>
    <w:rsid w:val="00C00039"/>
    <w:rsid w:val="00C02BE2"/>
    <w:rsid w:val="00C10B89"/>
    <w:rsid w:val="00C11368"/>
    <w:rsid w:val="00C2050B"/>
    <w:rsid w:val="00C205E1"/>
    <w:rsid w:val="00C2342E"/>
    <w:rsid w:val="00C32871"/>
    <w:rsid w:val="00C45325"/>
    <w:rsid w:val="00C56C7A"/>
    <w:rsid w:val="00C706A8"/>
    <w:rsid w:val="00C776FB"/>
    <w:rsid w:val="00C871A4"/>
    <w:rsid w:val="00C95CD4"/>
    <w:rsid w:val="00CA72A0"/>
    <w:rsid w:val="00CB3602"/>
    <w:rsid w:val="00CB4D82"/>
    <w:rsid w:val="00CB55B8"/>
    <w:rsid w:val="00D02C25"/>
    <w:rsid w:val="00D03718"/>
    <w:rsid w:val="00D05DAA"/>
    <w:rsid w:val="00D05F80"/>
    <w:rsid w:val="00D1336A"/>
    <w:rsid w:val="00D13CB8"/>
    <w:rsid w:val="00D15235"/>
    <w:rsid w:val="00D2653F"/>
    <w:rsid w:val="00D4070F"/>
    <w:rsid w:val="00D4244D"/>
    <w:rsid w:val="00D5105D"/>
    <w:rsid w:val="00D62D6C"/>
    <w:rsid w:val="00D70285"/>
    <w:rsid w:val="00D9144D"/>
    <w:rsid w:val="00DB0360"/>
    <w:rsid w:val="00DB3731"/>
    <w:rsid w:val="00DC5D91"/>
    <w:rsid w:val="00DE68D8"/>
    <w:rsid w:val="00DF067F"/>
    <w:rsid w:val="00E03E51"/>
    <w:rsid w:val="00E113C0"/>
    <w:rsid w:val="00E13542"/>
    <w:rsid w:val="00E14679"/>
    <w:rsid w:val="00E243AE"/>
    <w:rsid w:val="00E30552"/>
    <w:rsid w:val="00E54C00"/>
    <w:rsid w:val="00E717F6"/>
    <w:rsid w:val="00E71C0D"/>
    <w:rsid w:val="00EC4763"/>
    <w:rsid w:val="00EC5F4F"/>
    <w:rsid w:val="00ED5EF2"/>
    <w:rsid w:val="00ED7490"/>
    <w:rsid w:val="00EE3570"/>
    <w:rsid w:val="00F04BD1"/>
    <w:rsid w:val="00F2675E"/>
    <w:rsid w:val="00F31D51"/>
    <w:rsid w:val="00F33039"/>
    <w:rsid w:val="00F47079"/>
    <w:rsid w:val="00F56BC9"/>
    <w:rsid w:val="00F719EE"/>
    <w:rsid w:val="00F909A9"/>
    <w:rsid w:val="00F94EF2"/>
    <w:rsid w:val="00F97992"/>
    <w:rsid w:val="00FA05F3"/>
    <w:rsid w:val="00FA1AC7"/>
    <w:rsid w:val="00FB231A"/>
    <w:rsid w:val="00FB5ECA"/>
    <w:rsid w:val="00FB6228"/>
    <w:rsid w:val="00FC38C5"/>
    <w:rsid w:val="00FC3D11"/>
    <w:rsid w:val="00FF3006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CB3F0D-46AA-44C2-BE3C-22A6A483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3AC"/>
    <w:rPr>
      <w:sz w:val="24"/>
      <w:szCs w:val="24"/>
    </w:rPr>
  </w:style>
  <w:style w:type="paragraph" w:styleId="10">
    <w:name w:val="heading 1"/>
    <w:basedOn w:val="a"/>
    <w:next w:val="a"/>
    <w:qFormat/>
    <w:rsid w:val="00C2342E"/>
    <w:pPr>
      <w:keepNext/>
      <w:spacing w:before="240" w:line="360" w:lineRule="auto"/>
      <w:ind w:firstLine="708"/>
      <w:jc w:val="both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2342E"/>
    <w:pPr>
      <w:spacing w:line="360" w:lineRule="auto"/>
      <w:ind w:firstLine="708"/>
      <w:jc w:val="both"/>
    </w:pPr>
    <w:rPr>
      <w:sz w:val="26"/>
    </w:rPr>
  </w:style>
  <w:style w:type="numbering" w:styleId="111111">
    <w:name w:val="Outline List 2"/>
    <w:basedOn w:val="a2"/>
    <w:rsid w:val="008534ED"/>
    <w:pPr>
      <w:numPr>
        <w:numId w:val="8"/>
      </w:numPr>
    </w:pPr>
  </w:style>
  <w:style w:type="numbering" w:customStyle="1" w:styleId="1">
    <w:name w:val="Стиль1"/>
    <w:basedOn w:val="a2"/>
    <w:rsid w:val="008534ED"/>
    <w:pPr>
      <w:numPr>
        <w:numId w:val="9"/>
      </w:numPr>
    </w:pPr>
  </w:style>
  <w:style w:type="paragraph" w:customStyle="1" w:styleId="ConsNormal">
    <w:name w:val="ConsNormal"/>
    <w:rsid w:val="00D62D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514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Таблицы (моноширинный)"/>
    <w:basedOn w:val="a"/>
    <w:next w:val="a"/>
    <w:rsid w:val="00F2675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2">
    <w:name w:val="Body Text 2"/>
    <w:basedOn w:val="a"/>
    <w:link w:val="20"/>
    <w:rsid w:val="001603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32A"/>
    <w:rPr>
      <w:sz w:val="24"/>
      <w:szCs w:val="24"/>
    </w:rPr>
  </w:style>
  <w:style w:type="paragraph" w:styleId="a5">
    <w:name w:val="header"/>
    <w:basedOn w:val="a"/>
    <w:link w:val="a6"/>
    <w:rsid w:val="00B656EE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B656EE"/>
    <w:rPr>
      <w:sz w:val="26"/>
    </w:rPr>
  </w:style>
  <w:style w:type="paragraph" w:styleId="a7">
    <w:name w:val="Balloon Text"/>
    <w:basedOn w:val="a"/>
    <w:link w:val="a8"/>
    <w:rsid w:val="00B65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656EE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sid w:val="00C776F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86A90664C81BA6FBECC6AFB6F5125EB87B8A51C5BA297253EC0D867481CF0FA462AB74A9806EB8B117C26B31F26F8AC5009EFC0E7F6E25z2o2I" TargetMode="External"/><Relationship Id="rId13" Type="http://schemas.openxmlformats.org/officeDocument/2006/relationships/hyperlink" Target="consultantplus://offline/ref=18F4592D71E5B76FA8D081C765761BFD6472E18D6EE92E79228875101839B497A1896D41F87334EEE39A189A0656FD4125EAF2A0E917E49B4474BDg345G" TargetMode="External"/><Relationship Id="rId18" Type="http://schemas.openxmlformats.org/officeDocument/2006/relationships/hyperlink" Target="consultantplus://offline/ref=301EFF9880E1450C7A47DF06E88997D53A6FE975C06A86670624F2DEA06EE8416EAAB43F50905F4CDF6CB6338C30B5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7728FF22A4284D44EB50FD36A76C1A7EA2BC1C809D17106AED2E0FAA531034633E40D9E2929DE797639441B57F8302EB69A7D1DE64C3FC31CA5267Cp3G7H" TargetMode="External"/><Relationship Id="rId7" Type="http://schemas.openxmlformats.org/officeDocument/2006/relationships/hyperlink" Target="consultantplus://offline/ref=7686A90664C81BA6FBECC6AFB6F5125EB87B8A51C5BA297253EC0D867481CF0FB662F378AB8270BCB402943A77zAo7I" TargetMode="External"/><Relationship Id="rId12" Type="http://schemas.openxmlformats.org/officeDocument/2006/relationships/hyperlink" Target="consultantplus://offline/ref=E75FD3221A3AA813E7EC252341A16320FDE03B944B2E89EE2160610035FB4B4500DFD9DD81673865A1594A7B65E5CEE0BF2A64B81DC36A48326D5DY921G" TargetMode="External"/><Relationship Id="rId17" Type="http://schemas.openxmlformats.org/officeDocument/2006/relationships/hyperlink" Target="consultantplus://offline/ref=301EFF9880E1450C7A47C10BFEE5C8DE3060B77BC76585395D74F489FF3EEE143CEAEA6611D64C4DDB72B5368D0E835CCF8380DAB05C671E181A4ACC36B4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1EFF9880E1450C7A47C10BFEE5C8DE3060B77BC76585395D74F489FF3EEE143CEAEA6611D64C4DDB72B5368D0E835CCF8380DAB05C671E181A4ACC36B4H" TargetMode="External"/><Relationship Id="rId20" Type="http://schemas.openxmlformats.org/officeDocument/2006/relationships/hyperlink" Target="consultantplus://offline/ref=301EFF9880E1450C7A47DF06E88997D53A6AEE70C16086670624F2DEA06EE8416EAAB43F50905F4CDF6CB6338C30B5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686A90664C81BA6FBECC6AFB6F5125EB8738F56C7B1297253EC0D867481CF0FA462AB74A98067BDB317C26B31F26F8AC5009EFC0E7F6E25z2o2I" TargetMode="External"/><Relationship Id="rId11" Type="http://schemas.openxmlformats.org/officeDocument/2006/relationships/hyperlink" Target="consultantplus://offline/ref=704B5279A3037EA54FB3C6031EE5D916CCF1A7868969F8AEFC505841966DE3C6AE07492A741D55F783A705C27ABF286C44B45375B4B75357CEE08Df217G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CF2CE183CEAD1F43E8015998304B9E28AAAD0B1C7A4C15666DB4C8AAD85FE8C954B39E9D7442244352611CB936IC5F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8A261A6427309A947673E96C251EC85CC6C56C52DA64AA85C844E2C59F345666894F321845F96B1FD39B24B2BDFB00D8100D098930E7BEB5BD23DDBz4uFG" TargetMode="External"/><Relationship Id="rId19" Type="http://schemas.openxmlformats.org/officeDocument/2006/relationships/hyperlink" Target="consultantplus://offline/ref=301EFF9880E1450C7A47DF06E88997D53B62E073C26486670624F2DEA06EE8416EAAB43F50905F4CDF6CB6338C30B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86A90664C81BA6FBECC6AFB6F5125EB8738A50C5BE297253EC0D867481CF0FB662F378AB8270BCB402943A77zAo7I" TargetMode="External"/><Relationship Id="rId14" Type="http://schemas.openxmlformats.org/officeDocument/2006/relationships/hyperlink" Target="consultantplus://offline/ref=CF2CE183CEAD1F43E80147952627C123A1AF5C14764D1C3234EB93F78F56E29E01FC9FD3324D3B43567D1EB83F9B0481809D8EE918381C4AAD4FA9IE58G" TargetMode="External"/><Relationship Id="rId22" Type="http://schemas.openxmlformats.org/officeDocument/2006/relationships/hyperlink" Target="consultantplus://offline/ref=37728FF22A4284D44EB50FD36A76C1A7EA2BC1C809D17106AED2E0FAA531034633E40D9E2929DE797639441B54F8302EB69A7D1DE64C3FC31CA5267Cp3G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2136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работы Совета депутатов города Катав-Ивановска и</vt:lpstr>
    </vt:vector>
  </TitlesOfParts>
  <Company>Совет депутатов</Company>
  <LinksUpToDate>false</LinksUpToDate>
  <CharactersWithSpaces>14287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работы Совета депутатов города Катав-Ивановска и</dc:title>
  <dc:creator>Совет</dc:creator>
  <cp:lastModifiedBy>Данеева Ксения Николаевна</cp:lastModifiedBy>
  <cp:revision>2</cp:revision>
  <cp:lastPrinted>2020-04-27T04:12:00Z</cp:lastPrinted>
  <dcterms:created xsi:type="dcterms:W3CDTF">2020-04-29T09:37:00Z</dcterms:created>
  <dcterms:modified xsi:type="dcterms:W3CDTF">2020-04-29T09:37:00Z</dcterms:modified>
</cp:coreProperties>
</file>